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4094" w14:textId="3EFC713F" w:rsidR="00597176" w:rsidRPr="0010630E" w:rsidRDefault="004E0357" w:rsidP="0010630E">
      <w:pPr>
        <w:jc w:val="center"/>
        <w:rPr>
          <w:rFonts w:ascii="黑体" w:eastAsia="黑体" w:hAnsi="黑体"/>
          <w:sz w:val="32"/>
          <w:szCs w:val="36"/>
        </w:rPr>
      </w:pPr>
      <w:r w:rsidRPr="0010630E">
        <w:rPr>
          <w:rFonts w:ascii="黑体" w:eastAsia="黑体" w:hAnsi="黑体" w:hint="eastAsia"/>
          <w:sz w:val="32"/>
          <w:szCs w:val="36"/>
        </w:rPr>
        <w:t>高二</w:t>
      </w:r>
      <w:proofErr w:type="gramStart"/>
      <w:r w:rsidRPr="0010630E">
        <w:rPr>
          <w:rFonts w:ascii="黑体" w:eastAsia="黑体" w:hAnsi="黑体" w:hint="eastAsia"/>
          <w:sz w:val="32"/>
          <w:szCs w:val="36"/>
        </w:rPr>
        <w:t>生物培尖</w:t>
      </w:r>
      <w:proofErr w:type="gramEnd"/>
      <w:r w:rsidRPr="0010630E">
        <w:rPr>
          <w:rFonts w:ascii="黑体" w:eastAsia="黑体" w:hAnsi="黑体" w:hint="eastAsia"/>
          <w:sz w:val="32"/>
          <w:szCs w:val="36"/>
        </w:rPr>
        <w:t>1</w:t>
      </w:r>
      <w:r w:rsidRPr="0010630E">
        <w:rPr>
          <w:rFonts w:ascii="黑体" w:eastAsia="黑体" w:hAnsi="黑体"/>
          <w:sz w:val="32"/>
          <w:szCs w:val="36"/>
        </w:rPr>
        <w:t>---</w:t>
      </w:r>
      <w:r w:rsidRPr="0010630E">
        <w:rPr>
          <w:rFonts w:ascii="黑体" w:eastAsia="黑体" w:hAnsi="黑体" w:hint="eastAsia"/>
          <w:sz w:val="32"/>
          <w:szCs w:val="36"/>
        </w:rPr>
        <w:t>动物生理实验探究</w:t>
      </w:r>
    </w:p>
    <w:p w14:paraId="0120F949" w14:textId="77777777" w:rsidR="004E0357" w:rsidRDefault="004E0357" w:rsidP="004E0357"/>
    <w:p w14:paraId="6B123664" w14:textId="7D38A50E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（2018·全国卷Ⅱ，29）为研究垂体对机体生长发育的作用，某同学用垂体切除法进行实验。在实验过程中，用</w:t>
      </w:r>
      <w:proofErr w:type="gramStart"/>
      <w:r w:rsidRPr="004E0357">
        <w:rPr>
          <w:rFonts w:hint="eastAsia"/>
          <w:b/>
          <w:bCs/>
        </w:rPr>
        <w:t>幼龄大</w:t>
      </w:r>
      <w:proofErr w:type="gramEnd"/>
      <w:r w:rsidRPr="004E0357">
        <w:rPr>
          <w:rFonts w:hint="eastAsia"/>
          <w:b/>
          <w:bCs/>
        </w:rPr>
        <w:t>鼠为材料，以体重变化作为生长发育的检测指标。回答下列问题：</w:t>
      </w:r>
    </w:p>
    <w:p w14:paraId="17C9E3AD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 xml:space="preserve">（1） </w:t>
      </w:r>
      <w:proofErr w:type="gramStart"/>
      <w:r w:rsidRPr="004E0357">
        <w:rPr>
          <w:rFonts w:hint="eastAsia"/>
          <w:b/>
          <w:bCs/>
        </w:rPr>
        <w:t>请完善</w:t>
      </w:r>
      <w:proofErr w:type="gramEnd"/>
      <w:r w:rsidRPr="004E0357">
        <w:rPr>
          <w:rFonts w:hint="eastAsia"/>
          <w:b/>
          <w:bCs/>
        </w:rPr>
        <w:t>下面的实验步骤</w:t>
      </w:r>
    </w:p>
    <w:p w14:paraId="373015FA" w14:textId="181EEE93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 xml:space="preserve">①将若干只大鼠随机分为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  <w:r w:rsidRPr="004E0357">
        <w:rPr>
          <w:rFonts w:hint="eastAsia"/>
          <w:b/>
          <w:bCs/>
        </w:rPr>
        <w:t xml:space="preserve"> 、 </w:t>
      </w:r>
      <m:oMath>
        <m:r>
          <m:rPr>
            <m:sty m:val="b"/>
          </m:rPr>
          <w:rPr>
            <w:rFonts w:ascii="Cambria Math" w:hAnsi="Cambria Math"/>
          </w:rPr>
          <m:t>B</m:t>
        </m:r>
      </m:oMath>
      <w:r w:rsidRPr="004E0357">
        <w:rPr>
          <w:rFonts w:hint="eastAsia"/>
          <w:b/>
          <w:bCs/>
        </w:rPr>
        <w:t xml:space="preserve"> 两组后进行处理，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  <w:r w:rsidRPr="004E0357">
        <w:rPr>
          <w:rFonts w:hint="eastAsia"/>
          <w:b/>
          <w:bCs/>
        </w:rPr>
        <w:t xml:space="preserve"> 组（对照组）的处理是</w:t>
      </w:r>
    </w:p>
    <w:p w14:paraId="4AC7DF27" w14:textId="4FB6EF28" w:rsid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 xml:space="preserve">_____________________； </w:t>
      </w:r>
      <m:oMath>
        <m:r>
          <m:rPr>
            <m:sty m:val="b"/>
          </m:rPr>
          <w:rPr>
            <w:rFonts w:ascii="Cambria Math" w:hAnsi="Cambria Math"/>
          </w:rPr>
          <m:t>B</m:t>
        </m:r>
      </m:oMath>
      <w:r w:rsidRPr="004E0357">
        <w:rPr>
          <w:rFonts w:hint="eastAsia"/>
          <w:b/>
          <w:bCs/>
        </w:rPr>
        <w:t xml:space="preserve"> 组的处理是___________。</w:t>
      </w:r>
    </w:p>
    <w:p w14:paraId="3801A1C8" w14:textId="77777777" w:rsidR="0010630E" w:rsidRPr="004E0357" w:rsidRDefault="0010630E" w:rsidP="004E0357">
      <w:pPr>
        <w:rPr>
          <w:rFonts w:hint="eastAsia"/>
          <w:b/>
          <w:bCs/>
        </w:rPr>
      </w:pPr>
    </w:p>
    <w:p w14:paraId="70C8B202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②将上述两组大鼠置于相同的适宜条件下饲养。</w:t>
      </w:r>
    </w:p>
    <w:p w14:paraId="5E61E492" w14:textId="31A83DBD" w:rsid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③___________________________________________。</w:t>
      </w:r>
    </w:p>
    <w:p w14:paraId="1E554B76" w14:textId="77777777" w:rsidR="0010630E" w:rsidRPr="004E0357" w:rsidRDefault="0010630E" w:rsidP="004E0357">
      <w:pPr>
        <w:rPr>
          <w:rFonts w:hint="eastAsia"/>
          <w:b/>
          <w:bCs/>
        </w:rPr>
      </w:pPr>
    </w:p>
    <w:p w14:paraId="6C8A99F7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④对所得数据进行统计处理与分析。</w:t>
      </w:r>
    </w:p>
    <w:p w14:paraId="2A807CFF" w14:textId="493CB280" w:rsidR="004E0357" w:rsidRDefault="004E0357">
      <w:pPr>
        <w:rPr>
          <w:b/>
          <w:bCs/>
        </w:rPr>
      </w:pPr>
    </w:p>
    <w:p w14:paraId="3898C107" w14:textId="5731EBEE" w:rsidR="0010630E" w:rsidRDefault="0010630E">
      <w:pPr>
        <w:rPr>
          <w:b/>
          <w:bCs/>
        </w:rPr>
      </w:pPr>
    </w:p>
    <w:p w14:paraId="3134E0C1" w14:textId="77777777" w:rsidR="0010630E" w:rsidRPr="0010630E" w:rsidRDefault="0010630E">
      <w:pPr>
        <w:rPr>
          <w:rFonts w:hint="eastAsia"/>
          <w:b/>
          <w:bCs/>
        </w:rPr>
      </w:pPr>
    </w:p>
    <w:p w14:paraId="08C1A4D8" w14:textId="66CE7A2A" w:rsidR="004E0357" w:rsidRPr="004E0357" w:rsidRDefault="004E0357" w:rsidP="004E0357">
      <w:pPr>
        <w:rPr>
          <w:b/>
          <w:bCs/>
        </w:rPr>
      </w:pPr>
      <w:r w:rsidRPr="0010630E">
        <w:rPr>
          <w:rFonts w:hint="eastAsia"/>
          <w:b/>
          <w:bCs/>
        </w:rPr>
        <w:t>【方法归纳】</w:t>
      </w:r>
      <w:r w:rsidRPr="004E0357">
        <w:rPr>
          <w:rFonts w:hint="eastAsia"/>
          <w:b/>
          <w:bCs/>
        </w:rPr>
        <w:t>实验思路与实验步骤突破</w:t>
      </w:r>
    </w:p>
    <w:p w14:paraId="1A5C35AF" w14:textId="32250EF9" w:rsidR="004E0357" w:rsidRPr="0010630E" w:rsidRDefault="004E0357">
      <w:pPr>
        <w:rPr>
          <w:b/>
          <w:bCs/>
        </w:rPr>
      </w:pPr>
      <w:r w:rsidRPr="0010630E">
        <w:rPr>
          <w:b/>
          <w:bCs/>
        </w:rPr>
        <w:drawing>
          <wp:inline distT="0" distB="0" distL="0" distR="0" wp14:anchorId="7F9C0CA7" wp14:editId="05526EC0">
            <wp:extent cx="4429125" cy="2717944"/>
            <wp:effectExtent l="0" t="0" r="0" b="6350"/>
            <wp:docPr id="4" name="P_5_BD#279128a9d?vbadefaultcenterpage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_5_BD#279128a9d?vbadefaultcenterpage=1" descr="preencoded.png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844" cy="2731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C410B" w14:textId="60EB922F" w:rsidR="004E0357" w:rsidRPr="0010630E" w:rsidRDefault="004E0357">
      <w:pPr>
        <w:rPr>
          <w:b/>
          <w:bCs/>
        </w:rPr>
      </w:pPr>
      <w:r w:rsidRPr="0010630E">
        <w:rPr>
          <w:b/>
          <w:bCs/>
        </w:rPr>
        <w:drawing>
          <wp:inline distT="0" distB="0" distL="0" distR="0" wp14:anchorId="2B17E642" wp14:editId="1E4171C9">
            <wp:extent cx="4467225" cy="2350860"/>
            <wp:effectExtent l="0" t="0" r="0" b="0"/>
            <wp:docPr id="1" name="图片 1" descr="preencoded.png">
              <a:extLst xmlns:a="http://schemas.openxmlformats.org/drawingml/2006/main">
                <a:ext uri="{FF2B5EF4-FFF2-40B4-BE49-F238E27FC236}">
                  <a16:creationId xmlns:a16="http://schemas.microsoft.com/office/drawing/2014/main" id="{ACAA2F2E-CB49-41A0-9275-03D33207A8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_5_BD#279128a9d?vbadefaultcenterpage=1" descr="preencoded.png">
                      <a:extLst>
                        <a:ext uri="{FF2B5EF4-FFF2-40B4-BE49-F238E27FC236}">
                          <a16:creationId xmlns:a16="http://schemas.microsoft.com/office/drawing/2014/main" id="{ACAA2F2E-CB49-41A0-9275-03D33207A8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66" cy="2361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65DF3" w14:textId="244F0434" w:rsidR="004E0357" w:rsidRPr="0010630E" w:rsidRDefault="004E0357">
      <w:pPr>
        <w:rPr>
          <w:rFonts w:hint="eastAsia"/>
          <w:b/>
          <w:bCs/>
        </w:rPr>
      </w:pPr>
    </w:p>
    <w:p w14:paraId="0660F8F7" w14:textId="74245DCB" w:rsidR="004E0357" w:rsidRPr="0010630E" w:rsidRDefault="004E0357">
      <w:pPr>
        <w:rPr>
          <w:b/>
          <w:bCs/>
        </w:rPr>
      </w:pPr>
      <w:r w:rsidRPr="0010630E">
        <w:rPr>
          <w:rFonts w:hint="eastAsia"/>
          <w:b/>
          <w:bCs/>
        </w:rPr>
        <w:lastRenderedPageBreak/>
        <w:t>【典例分析】</w:t>
      </w:r>
    </w:p>
    <w:p w14:paraId="41E4AE56" w14:textId="36ABE9C2" w:rsidR="004E0357" w:rsidRPr="004E0357" w:rsidRDefault="004E0357" w:rsidP="004E0357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 w:rsidRPr="004E0357">
        <w:rPr>
          <w:rFonts w:hint="eastAsia"/>
          <w:b/>
          <w:bCs/>
        </w:rPr>
        <w:t>科研人员已经培育出保卫细胞中大量表达K+通道蛋白的蓝</w:t>
      </w:r>
      <w:proofErr w:type="gramStart"/>
      <w:r w:rsidRPr="004E0357">
        <w:rPr>
          <w:rFonts w:hint="eastAsia"/>
          <w:b/>
          <w:bCs/>
        </w:rPr>
        <w:t>莓</w:t>
      </w:r>
      <w:proofErr w:type="gramEnd"/>
      <w:r w:rsidRPr="004E0357">
        <w:rPr>
          <w:rFonts w:hint="eastAsia"/>
          <w:b/>
          <w:bCs/>
        </w:rPr>
        <w:t>突变体，试图提高气孔开合的动力，即光照增强时气孔打开得更快，光照减弱时关闭得也更快。请简要写出探究增加K+通道蛋白能否提高气孔开合速率的实验设计思路：</w:t>
      </w:r>
    </w:p>
    <w:p w14:paraId="322F2C7C" w14:textId="7C338998" w:rsidR="004E0357" w:rsidRPr="0010630E" w:rsidRDefault="004E0357">
      <w:pPr>
        <w:rPr>
          <w:b/>
          <w:bCs/>
        </w:rPr>
      </w:pPr>
    </w:p>
    <w:p w14:paraId="60328F6B" w14:textId="0EB4D7D0" w:rsidR="004E0357" w:rsidRPr="0010630E" w:rsidRDefault="004E0357">
      <w:pPr>
        <w:rPr>
          <w:b/>
          <w:bCs/>
        </w:rPr>
      </w:pPr>
    </w:p>
    <w:p w14:paraId="4AC7F52B" w14:textId="74154BB5" w:rsidR="004E0357" w:rsidRPr="0010630E" w:rsidRDefault="004E0357">
      <w:pPr>
        <w:rPr>
          <w:b/>
          <w:bCs/>
        </w:rPr>
      </w:pPr>
    </w:p>
    <w:p w14:paraId="70065DD4" w14:textId="3F4A909E" w:rsidR="004E0357" w:rsidRPr="0010630E" w:rsidRDefault="004E0357">
      <w:pPr>
        <w:rPr>
          <w:b/>
          <w:bCs/>
        </w:rPr>
      </w:pPr>
    </w:p>
    <w:p w14:paraId="2A9AC7F4" w14:textId="549F170A" w:rsidR="004E0357" w:rsidRDefault="004E0357">
      <w:pPr>
        <w:rPr>
          <w:b/>
          <w:bCs/>
        </w:rPr>
      </w:pPr>
    </w:p>
    <w:p w14:paraId="7643CD0C" w14:textId="77777777" w:rsidR="0010630E" w:rsidRPr="0010630E" w:rsidRDefault="0010630E">
      <w:pPr>
        <w:rPr>
          <w:rFonts w:hint="eastAsia"/>
          <w:b/>
          <w:bCs/>
        </w:rPr>
      </w:pPr>
    </w:p>
    <w:p w14:paraId="01B63314" w14:textId="45D22E6D" w:rsidR="004E0357" w:rsidRPr="0010630E" w:rsidRDefault="004E0357">
      <w:pPr>
        <w:rPr>
          <w:b/>
          <w:bCs/>
        </w:rPr>
      </w:pPr>
    </w:p>
    <w:p w14:paraId="08C65949" w14:textId="2F102473" w:rsidR="004E0357" w:rsidRPr="0010630E" w:rsidRDefault="004E0357" w:rsidP="004E0357">
      <w:pPr>
        <w:rPr>
          <w:b/>
          <w:bCs/>
        </w:rPr>
      </w:pPr>
      <w:r w:rsidRPr="0010630E">
        <w:rPr>
          <w:rFonts w:hint="eastAsia"/>
          <w:b/>
          <w:bCs/>
        </w:rPr>
        <w:t>2</w:t>
      </w:r>
      <w:r w:rsidRPr="0010630E">
        <w:rPr>
          <w:b/>
          <w:bCs/>
        </w:rPr>
        <w:t>.</w:t>
      </w:r>
      <w:r w:rsidRPr="0010630E">
        <w:rPr>
          <w:rFonts w:hint="eastAsia"/>
          <w:b/>
          <w:bCs/>
        </w:rPr>
        <w:t xml:space="preserve"> </w:t>
      </w:r>
      <w:r w:rsidRPr="004E0357">
        <w:rPr>
          <w:rFonts w:hint="eastAsia"/>
          <w:b/>
          <w:bCs/>
        </w:rPr>
        <w:t>人们常说预防肥胖、减轻体重应“管住嘴、迈开腿”，适当节食并适量运动比单独节食或运动效果更好。为了验证这一说法，并研究适当节食和适量运动</w:t>
      </w:r>
      <w:proofErr w:type="gramStart"/>
      <w:r w:rsidRPr="004E0357">
        <w:rPr>
          <w:rFonts w:hint="eastAsia"/>
          <w:b/>
          <w:bCs/>
        </w:rPr>
        <w:t>对瘦素含量</w:t>
      </w:r>
      <w:proofErr w:type="gramEnd"/>
      <w:r w:rsidRPr="004E0357">
        <w:rPr>
          <w:rFonts w:hint="eastAsia"/>
          <w:b/>
          <w:bCs/>
        </w:rPr>
        <w:t>的影响，请用常规饲养（不节食不增加运动）的肥胖模型小鼠为材料，设计实验并写出简要的实验思路：</w:t>
      </w:r>
    </w:p>
    <w:p w14:paraId="2B4BF33A" w14:textId="38E66013" w:rsidR="004E0357" w:rsidRPr="0010630E" w:rsidRDefault="004E0357">
      <w:pPr>
        <w:rPr>
          <w:b/>
          <w:bCs/>
        </w:rPr>
      </w:pPr>
    </w:p>
    <w:p w14:paraId="79008434" w14:textId="23DCADC9" w:rsidR="004E0357" w:rsidRPr="0010630E" w:rsidRDefault="004E0357">
      <w:pPr>
        <w:rPr>
          <w:b/>
          <w:bCs/>
        </w:rPr>
      </w:pPr>
    </w:p>
    <w:p w14:paraId="6403CB43" w14:textId="0099C1FB" w:rsidR="004E0357" w:rsidRPr="0010630E" w:rsidRDefault="004E0357">
      <w:pPr>
        <w:rPr>
          <w:b/>
          <w:bCs/>
        </w:rPr>
      </w:pPr>
    </w:p>
    <w:p w14:paraId="25B3583B" w14:textId="221E2D36" w:rsidR="004E0357" w:rsidRDefault="004E0357">
      <w:pPr>
        <w:rPr>
          <w:b/>
          <w:bCs/>
        </w:rPr>
      </w:pPr>
    </w:p>
    <w:p w14:paraId="7AB94129" w14:textId="3005CC37" w:rsidR="0010630E" w:rsidRDefault="0010630E">
      <w:pPr>
        <w:rPr>
          <w:b/>
          <w:bCs/>
        </w:rPr>
      </w:pPr>
    </w:p>
    <w:p w14:paraId="69781971" w14:textId="3F74FE7C" w:rsidR="0010630E" w:rsidRDefault="0010630E">
      <w:pPr>
        <w:rPr>
          <w:b/>
          <w:bCs/>
        </w:rPr>
      </w:pPr>
    </w:p>
    <w:p w14:paraId="0653AD3F" w14:textId="532A0754" w:rsidR="0010630E" w:rsidRDefault="0010630E">
      <w:pPr>
        <w:rPr>
          <w:b/>
          <w:bCs/>
        </w:rPr>
      </w:pPr>
    </w:p>
    <w:p w14:paraId="0E67F943" w14:textId="45D2275A" w:rsidR="0010630E" w:rsidRDefault="0010630E">
      <w:pPr>
        <w:rPr>
          <w:b/>
          <w:bCs/>
        </w:rPr>
      </w:pPr>
    </w:p>
    <w:p w14:paraId="2A3C8163" w14:textId="4A922458" w:rsidR="0010630E" w:rsidRDefault="0010630E">
      <w:pPr>
        <w:rPr>
          <w:b/>
          <w:bCs/>
        </w:rPr>
      </w:pPr>
    </w:p>
    <w:p w14:paraId="63892B25" w14:textId="77777777" w:rsidR="0010630E" w:rsidRDefault="0010630E">
      <w:pPr>
        <w:rPr>
          <w:rFonts w:hint="eastAsia"/>
          <w:b/>
          <w:bCs/>
        </w:rPr>
      </w:pPr>
    </w:p>
    <w:p w14:paraId="20A292A9" w14:textId="77777777" w:rsidR="0010630E" w:rsidRPr="0010630E" w:rsidRDefault="0010630E">
      <w:pPr>
        <w:rPr>
          <w:rFonts w:hint="eastAsia"/>
          <w:b/>
          <w:bCs/>
        </w:rPr>
      </w:pPr>
    </w:p>
    <w:p w14:paraId="53182A56" w14:textId="611D0A2B" w:rsidR="004E0357" w:rsidRPr="0010630E" w:rsidRDefault="004E0357">
      <w:pPr>
        <w:rPr>
          <w:b/>
          <w:bCs/>
        </w:rPr>
      </w:pPr>
    </w:p>
    <w:p w14:paraId="1E391B1A" w14:textId="3CBB23B0" w:rsidR="004E0357" w:rsidRPr="0010630E" w:rsidRDefault="004E0357" w:rsidP="004E0357">
      <w:pPr>
        <w:rPr>
          <w:b/>
          <w:bCs/>
        </w:rPr>
      </w:pPr>
      <w:r w:rsidRPr="0010630E">
        <w:rPr>
          <w:rFonts w:hint="eastAsia"/>
          <w:b/>
          <w:bCs/>
        </w:rPr>
        <w:t>3</w:t>
      </w:r>
      <w:r w:rsidRPr="0010630E">
        <w:rPr>
          <w:b/>
          <w:bCs/>
        </w:rPr>
        <w:t>.</w:t>
      </w:r>
      <w:r w:rsidRPr="0010630E">
        <w:rPr>
          <w:rFonts w:hint="eastAsia"/>
          <w:b/>
          <w:bCs/>
        </w:rPr>
        <w:t xml:space="preserve"> </w:t>
      </w:r>
      <w:r w:rsidRPr="004E0357">
        <w:rPr>
          <w:rFonts w:hint="eastAsia"/>
          <w:b/>
          <w:bCs/>
        </w:rPr>
        <w:t>研究发现，炎症发生时，白细胞介素IL-6能使神经细胞膜上TRPV1通透性增强，使Ca</w:t>
      </w:r>
      <w:r w:rsidRPr="0010630E">
        <w:rPr>
          <w:rFonts w:hint="eastAsia"/>
          <w:b/>
          <w:bCs/>
        </w:rPr>
        <w:t>2+</w:t>
      </w:r>
      <w:r w:rsidRPr="004E0357">
        <w:rPr>
          <w:rFonts w:hint="eastAsia"/>
          <w:b/>
          <w:bCs/>
        </w:rPr>
        <w:t>内流，继而引发局部炎症组织疼痛，</w:t>
      </w:r>
    </w:p>
    <w:p w14:paraId="0FD17603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科研人员对枸杞多糖（LBP)的相关药效进行了研究，为验证LBP能通过抑制IL-6的释放进而影响神经细胞的功能，请设计实验方案。</w:t>
      </w:r>
    </w:p>
    <w:p w14:paraId="71A90217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实验材料及仪器：动物细胞培养液、离体神经元、能释放IL-6的胶质细胞、辣椒素（TRPV1的激活剂）、流式细胞仪等仪器（用来检测细胞内各种离子的浓度及培养液中IL-6等细胞因子的含量）。</w:t>
      </w:r>
    </w:p>
    <w:p w14:paraId="7BC2249D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实验方案：</w:t>
      </w:r>
    </w:p>
    <w:p w14:paraId="321C0729" w14:textId="7430FB39" w:rsidR="004E0357" w:rsidRPr="0010630E" w:rsidRDefault="004E0357">
      <w:pPr>
        <w:rPr>
          <w:b/>
          <w:bCs/>
        </w:rPr>
      </w:pPr>
    </w:p>
    <w:p w14:paraId="1622BDF5" w14:textId="4DDE2A68" w:rsidR="004E0357" w:rsidRPr="0010630E" w:rsidRDefault="004E0357">
      <w:pPr>
        <w:rPr>
          <w:b/>
          <w:bCs/>
        </w:rPr>
      </w:pPr>
    </w:p>
    <w:p w14:paraId="5F0DBFC8" w14:textId="17E12AF3" w:rsidR="004E0357" w:rsidRDefault="004E0357">
      <w:pPr>
        <w:rPr>
          <w:b/>
          <w:bCs/>
        </w:rPr>
      </w:pPr>
    </w:p>
    <w:p w14:paraId="34395FAE" w14:textId="181860EB" w:rsidR="0010630E" w:rsidRDefault="0010630E">
      <w:pPr>
        <w:rPr>
          <w:b/>
          <w:bCs/>
        </w:rPr>
      </w:pPr>
    </w:p>
    <w:p w14:paraId="7A4ACE84" w14:textId="22E1922B" w:rsidR="0010630E" w:rsidRDefault="0010630E">
      <w:pPr>
        <w:rPr>
          <w:b/>
          <w:bCs/>
        </w:rPr>
      </w:pPr>
    </w:p>
    <w:p w14:paraId="42B14AF8" w14:textId="2695F3A6" w:rsidR="0010630E" w:rsidRDefault="0010630E">
      <w:pPr>
        <w:rPr>
          <w:b/>
          <w:bCs/>
        </w:rPr>
      </w:pPr>
    </w:p>
    <w:p w14:paraId="61B0DBD4" w14:textId="58EE3A84" w:rsidR="0010630E" w:rsidRDefault="0010630E">
      <w:pPr>
        <w:rPr>
          <w:b/>
          <w:bCs/>
        </w:rPr>
      </w:pPr>
    </w:p>
    <w:p w14:paraId="4647C660" w14:textId="77777777" w:rsidR="0010630E" w:rsidRPr="0010630E" w:rsidRDefault="0010630E">
      <w:pPr>
        <w:rPr>
          <w:rFonts w:hint="eastAsia"/>
          <w:b/>
          <w:bCs/>
        </w:rPr>
      </w:pPr>
    </w:p>
    <w:p w14:paraId="1E54930D" w14:textId="2D9A2208" w:rsidR="004E0357" w:rsidRPr="0010630E" w:rsidRDefault="004E0357">
      <w:pPr>
        <w:rPr>
          <w:b/>
          <w:bCs/>
        </w:rPr>
      </w:pPr>
    </w:p>
    <w:p w14:paraId="0D184B40" w14:textId="780B8E85" w:rsidR="004E0357" w:rsidRPr="0010630E" w:rsidRDefault="004E0357">
      <w:pPr>
        <w:rPr>
          <w:b/>
          <w:bCs/>
        </w:rPr>
      </w:pPr>
    </w:p>
    <w:p w14:paraId="48233B1F" w14:textId="4A5286AD" w:rsidR="004E0357" w:rsidRPr="0010630E" w:rsidRDefault="004E0357" w:rsidP="004E0357">
      <w:pPr>
        <w:rPr>
          <w:b/>
          <w:bCs/>
        </w:rPr>
      </w:pPr>
      <w:r w:rsidRPr="0010630E">
        <w:rPr>
          <w:rFonts w:hint="eastAsia"/>
          <w:b/>
          <w:bCs/>
        </w:rPr>
        <w:lastRenderedPageBreak/>
        <w:t>4</w:t>
      </w:r>
      <w:r w:rsidRPr="0010630E">
        <w:rPr>
          <w:b/>
          <w:bCs/>
        </w:rPr>
        <w:t>.</w:t>
      </w:r>
      <w:r w:rsidRPr="0010630E">
        <w:rPr>
          <w:rFonts w:hint="eastAsia"/>
          <w:b/>
          <w:bCs/>
        </w:rPr>
        <w:t xml:space="preserve"> </w:t>
      </w:r>
      <w:r w:rsidRPr="004E0357">
        <w:rPr>
          <w:rFonts w:hint="eastAsia"/>
          <w:b/>
          <w:bCs/>
        </w:rPr>
        <w:t>利用HepG2细胞能建立稳定的胰岛素抵抗模型，为探究姜黄素对胰岛素抵抗的改善作用，研究小组进行如下实验： （培养液中葡萄糖含量的具体检测方法不做要求，不考虑加入姜黄素和</w:t>
      </w:r>
      <w:proofErr w:type="gramStart"/>
      <w:r w:rsidRPr="004E0357">
        <w:rPr>
          <w:rFonts w:hint="eastAsia"/>
          <w:b/>
          <w:bCs/>
        </w:rPr>
        <w:t>罗格列酮对培养液</w:t>
      </w:r>
      <w:proofErr w:type="gramEnd"/>
      <w:r w:rsidRPr="004E0357">
        <w:rPr>
          <w:rFonts w:hint="eastAsia"/>
          <w:b/>
          <w:bCs/>
        </w:rPr>
        <w:t>体积的影响，实验条件适宜）</w:t>
      </w:r>
    </w:p>
    <w:p w14:paraId="0A9FDD78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实验器材： HepG2细胞悬液，细胞培养液，胰岛素，姜黄素，罗格列酮（一种胰岛素增敏剂），其他测量所需仪器等。</w:t>
      </w:r>
    </w:p>
    <w:p w14:paraId="320009D4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实验过程</w:t>
      </w:r>
    </w:p>
    <w:p w14:paraId="4685DD90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①用适宜浓度胰岛素培养HepG2细胞适宜时间后，获得胰岛素抵抗HepG2细胞；</w:t>
      </w:r>
    </w:p>
    <w:p w14:paraId="1891A519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②利用以上实验材料进行实验分组：</w:t>
      </w:r>
    </w:p>
    <w:p w14:paraId="26776402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A组：正常HepG2细胞悬液＋细胞培养液；</w:t>
      </w:r>
    </w:p>
    <w:p w14:paraId="4D4475D8" w14:textId="6FAA1C52" w:rsid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B组：</w:t>
      </w:r>
      <w:r>
        <w:rPr>
          <w:rFonts w:hint="eastAsia"/>
          <w:b/>
          <w:bCs/>
        </w:rPr>
        <w:t>_</w:t>
      </w:r>
      <w:r>
        <w:rPr>
          <w:b/>
          <w:bCs/>
        </w:rPr>
        <w:t>_____________________________________________________________________________________</w:t>
      </w:r>
    </w:p>
    <w:p w14:paraId="6C0D668E" w14:textId="77777777" w:rsidR="00070CFD" w:rsidRPr="004E0357" w:rsidRDefault="00070CFD" w:rsidP="004E0357">
      <w:pPr>
        <w:rPr>
          <w:b/>
          <w:bCs/>
        </w:rPr>
      </w:pPr>
    </w:p>
    <w:p w14:paraId="5669C67E" w14:textId="59243DA9" w:rsid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C组：</w:t>
      </w:r>
      <w:r>
        <w:rPr>
          <w:rFonts w:hint="eastAsia"/>
          <w:b/>
          <w:bCs/>
        </w:rPr>
        <w:t>_</w:t>
      </w:r>
      <w:r>
        <w:rPr>
          <w:b/>
          <w:bCs/>
        </w:rPr>
        <w:t>_____________________________________________________________________________________</w:t>
      </w:r>
    </w:p>
    <w:p w14:paraId="5E5E61C5" w14:textId="77777777" w:rsidR="00070CFD" w:rsidRPr="004E0357" w:rsidRDefault="00070CFD" w:rsidP="004E0357">
      <w:pPr>
        <w:rPr>
          <w:rFonts w:hint="eastAsia"/>
          <w:b/>
          <w:bCs/>
        </w:rPr>
      </w:pPr>
    </w:p>
    <w:p w14:paraId="21A7A769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D组：</w:t>
      </w:r>
      <w:r>
        <w:rPr>
          <w:rFonts w:hint="eastAsia"/>
          <w:b/>
          <w:bCs/>
        </w:rPr>
        <w:t>_</w:t>
      </w:r>
      <w:r>
        <w:rPr>
          <w:b/>
          <w:bCs/>
        </w:rPr>
        <w:t>_____________________________________________________________________________________</w:t>
      </w:r>
    </w:p>
    <w:p w14:paraId="32F0C69C" w14:textId="37CE39B7" w:rsidR="004E0357" w:rsidRPr="004E0357" w:rsidRDefault="004E0357" w:rsidP="004E0357">
      <w:pPr>
        <w:rPr>
          <w:b/>
          <w:bCs/>
        </w:rPr>
      </w:pPr>
    </w:p>
    <w:p w14:paraId="5A002BA8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③按照以上分组分别培养瓶中加入相应实验材料，测量各组培养液中起始葡萄糖浓度，再分别向各培养瓶中加入__________________，培养一段时间后再次测量各组培养液中葡萄糖浓度。</w:t>
      </w:r>
    </w:p>
    <w:p w14:paraId="5397B5D4" w14:textId="77777777" w:rsidR="004E0357" w:rsidRPr="004E0357" w:rsidRDefault="004E0357" w:rsidP="004E0357">
      <w:pPr>
        <w:rPr>
          <w:b/>
          <w:bCs/>
        </w:rPr>
      </w:pPr>
      <w:r w:rsidRPr="004E0357">
        <w:rPr>
          <w:rFonts w:hint="eastAsia"/>
          <w:b/>
          <w:bCs/>
        </w:rPr>
        <w:t>实验结论：姜黄素能明显改善HepG2细胞胰岛素抵抗状态</w:t>
      </w:r>
    </w:p>
    <w:p w14:paraId="6E676DF6" w14:textId="19148921" w:rsidR="004E0357" w:rsidRPr="0010630E" w:rsidRDefault="004E0357">
      <w:pPr>
        <w:rPr>
          <w:b/>
          <w:bCs/>
        </w:rPr>
      </w:pPr>
    </w:p>
    <w:p w14:paraId="43DD83B7" w14:textId="2412DD52" w:rsidR="009D3CE7" w:rsidRPr="0010630E" w:rsidRDefault="009D3CE7">
      <w:pPr>
        <w:rPr>
          <w:b/>
          <w:bCs/>
        </w:rPr>
      </w:pPr>
    </w:p>
    <w:p w14:paraId="02C16477" w14:textId="5037DC42" w:rsidR="009D3CE7" w:rsidRPr="0010630E" w:rsidRDefault="009D3CE7">
      <w:pPr>
        <w:rPr>
          <w:b/>
          <w:bCs/>
        </w:rPr>
      </w:pPr>
    </w:p>
    <w:p w14:paraId="0A099E35" w14:textId="40C00A00" w:rsidR="009D3CE7" w:rsidRDefault="009D3CE7">
      <w:pPr>
        <w:rPr>
          <w:b/>
          <w:bCs/>
        </w:rPr>
      </w:pPr>
    </w:p>
    <w:p w14:paraId="224C68A9" w14:textId="77777777" w:rsidR="00070CFD" w:rsidRDefault="00070CFD">
      <w:pPr>
        <w:rPr>
          <w:rFonts w:hint="eastAsia"/>
          <w:b/>
          <w:bCs/>
        </w:rPr>
      </w:pPr>
    </w:p>
    <w:p w14:paraId="6CB04125" w14:textId="77777777" w:rsidR="00070CFD" w:rsidRPr="0010630E" w:rsidRDefault="00070CFD">
      <w:pPr>
        <w:rPr>
          <w:rFonts w:hint="eastAsia"/>
          <w:b/>
          <w:bCs/>
        </w:rPr>
      </w:pPr>
    </w:p>
    <w:p w14:paraId="60898A37" w14:textId="178841B1" w:rsidR="009D3CE7" w:rsidRPr="0010630E" w:rsidRDefault="009D3CE7">
      <w:pPr>
        <w:rPr>
          <w:b/>
          <w:bCs/>
        </w:rPr>
      </w:pPr>
    </w:p>
    <w:p w14:paraId="3187EC8C" w14:textId="53985ED2" w:rsidR="009D3CE7" w:rsidRPr="0010630E" w:rsidRDefault="009D3CE7" w:rsidP="009D3CE7">
      <w:pPr>
        <w:rPr>
          <w:b/>
          <w:bCs/>
        </w:rPr>
      </w:pPr>
      <w:r w:rsidRPr="0010630E">
        <w:rPr>
          <w:rFonts w:hint="eastAsia"/>
          <w:b/>
          <w:bCs/>
        </w:rPr>
        <w:t>5</w:t>
      </w:r>
      <w:r w:rsidRPr="0010630E">
        <w:rPr>
          <w:b/>
          <w:bCs/>
        </w:rPr>
        <w:t>.</w:t>
      </w:r>
      <w:r w:rsidRPr="0010630E">
        <w:rPr>
          <w:rFonts w:hint="eastAsia"/>
          <w:b/>
          <w:bCs/>
        </w:rPr>
        <w:t xml:space="preserve"> </w:t>
      </w:r>
      <w:r w:rsidRPr="009D3CE7">
        <w:rPr>
          <w:rFonts w:hint="eastAsia"/>
          <w:b/>
          <w:bCs/>
        </w:rPr>
        <w:t>研究表明，GIP是一种葡萄糖依赖信号分子。在高血糖水平下GIP可显著促进胰岛素的分泌，在低血糖水平下不能促进胰岛素分泌。请用以下材料验证GIP的上述作用，完善实验设计思路。</w:t>
      </w:r>
    </w:p>
    <w:p w14:paraId="468A932C" w14:textId="77777777" w:rsidR="009D3CE7" w:rsidRPr="009D3CE7" w:rsidRDefault="009D3CE7" w:rsidP="009D3CE7">
      <w:pPr>
        <w:rPr>
          <w:b/>
          <w:bCs/>
        </w:rPr>
      </w:pPr>
      <w:r w:rsidRPr="009D3CE7">
        <w:rPr>
          <w:rFonts w:hint="eastAsia"/>
          <w:b/>
          <w:bCs/>
        </w:rPr>
        <w:t>实验材料及用具：GIP溶液、饥饿的健康小鼠若干、高浓度葡萄糖溶液，必需的检测设备。</w:t>
      </w:r>
    </w:p>
    <w:p w14:paraId="4D3CD06E" w14:textId="77777777" w:rsidR="009D3CE7" w:rsidRPr="009D3CE7" w:rsidRDefault="009D3CE7" w:rsidP="009D3CE7">
      <w:pPr>
        <w:rPr>
          <w:b/>
          <w:bCs/>
        </w:rPr>
      </w:pPr>
      <w:r w:rsidRPr="009D3CE7">
        <w:rPr>
          <w:rFonts w:hint="eastAsia"/>
          <w:b/>
          <w:bCs/>
        </w:rPr>
        <w:t>实验设计思路：</w:t>
      </w:r>
    </w:p>
    <w:p w14:paraId="3114F6CF" w14:textId="77777777" w:rsidR="009D3CE7" w:rsidRPr="009D3CE7" w:rsidRDefault="009D3CE7" w:rsidP="009D3CE7">
      <w:pPr>
        <w:rPr>
          <w:b/>
          <w:bCs/>
        </w:rPr>
      </w:pPr>
      <w:r w:rsidRPr="009D3CE7">
        <w:rPr>
          <w:rFonts w:hint="eastAsia"/>
          <w:b/>
          <w:bCs/>
        </w:rPr>
        <w:t>①取饥饿的健康小鼠若干均分为3组，编号为甲、乙、丙，分别测定胰岛素浓度并做记录；</w:t>
      </w:r>
    </w:p>
    <w:p w14:paraId="0C4D3DCA" w14:textId="77777777" w:rsidR="009D3CE7" w:rsidRPr="009D3CE7" w:rsidRDefault="009D3CE7" w:rsidP="009D3CE7">
      <w:pPr>
        <w:rPr>
          <w:b/>
          <w:bCs/>
        </w:rPr>
      </w:pPr>
      <w:r w:rsidRPr="009D3CE7">
        <w:rPr>
          <w:rFonts w:hint="eastAsia"/>
          <w:b/>
          <w:bCs/>
        </w:rPr>
        <w:t>② ______________________________________________________________；</w:t>
      </w:r>
    </w:p>
    <w:p w14:paraId="0A483904" w14:textId="77777777" w:rsidR="009D3CE7" w:rsidRPr="009D3CE7" w:rsidRDefault="009D3CE7" w:rsidP="009D3CE7">
      <w:pPr>
        <w:rPr>
          <w:b/>
          <w:bCs/>
        </w:rPr>
      </w:pPr>
      <w:r w:rsidRPr="009D3CE7">
        <w:rPr>
          <w:rFonts w:hint="eastAsia"/>
          <w:b/>
          <w:bCs/>
        </w:rPr>
        <w:t>③一段时间后，分别测定甲、乙、丙小鼠的_____________________。</w:t>
      </w:r>
    </w:p>
    <w:p w14:paraId="614CD161" w14:textId="33E7239F" w:rsidR="009D3CE7" w:rsidRPr="0010630E" w:rsidRDefault="009D3CE7">
      <w:pPr>
        <w:rPr>
          <w:b/>
          <w:bCs/>
        </w:rPr>
      </w:pPr>
    </w:p>
    <w:p w14:paraId="454E553E" w14:textId="6928F420" w:rsidR="009D3CE7" w:rsidRPr="0010630E" w:rsidRDefault="009D3CE7">
      <w:pPr>
        <w:rPr>
          <w:b/>
          <w:bCs/>
        </w:rPr>
      </w:pPr>
    </w:p>
    <w:p w14:paraId="632A7033" w14:textId="6857D9E2" w:rsidR="009D3CE7" w:rsidRDefault="009D3CE7">
      <w:pPr>
        <w:rPr>
          <w:b/>
          <w:bCs/>
        </w:rPr>
      </w:pPr>
    </w:p>
    <w:p w14:paraId="0D4E9FAD" w14:textId="1C506AE5" w:rsidR="00070CFD" w:rsidRDefault="00070CFD">
      <w:pPr>
        <w:rPr>
          <w:b/>
          <w:bCs/>
        </w:rPr>
      </w:pPr>
    </w:p>
    <w:p w14:paraId="54218BC3" w14:textId="25FB9700" w:rsidR="00070CFD" w:rsidRDefault="00070CFD">
      <w:pPr>
        <w:rPr>
          <w:b/>
          <w:bCs/>
        </w:rPr>
      </w:pPr>
    </w:p>
    <w:p w14:paraId="3FDCA8B3" w14:textId="0F40C2BB" w:rsidR="00070CFD" w:rsidRDefault="00070CFD">
      <w:pPr>
        <w:rPr>
          <w:b/>
          <w:bCs/>
        </w:rPr>
      </w:pPr>
    </w:p>
    <w:p w14:paraId="427B4265" w14:textId="0DAEFAF4" w:rsidR="00070CFD" w:rsidRDefault="00070CFD">
      <w:pPr>
        <w:rPr>
          <w:b/>
          <w:bCs/>
        </w:rPr>
      </w:pPr>
    </w:p>
    <w:p w14:paraId="0CDE2974" w14:textId="77777777" w:rsidR="00070CFD" w:rsidRPr="0010630E" w:rsidRDefault="00070CFD">
      <w:pPr>
        <w:rPr>
          <w:rFonts w:hint="eastAsia"/>
          <w:b/>
          <w:bCs/>
        </w:rPr>
      </w:pPr>
    </w:p>
    <w:p w14:paraId="4141EFC8" w14:textId="19989BE8" w:rsidR="009D3CE7" w:rsidRPr="0010630E" w:rsidRDefault="009D3CE7">
      <w:pPr>
        <w:rPr>
          <w:b/>
          <w:bCs/>
        </w:rPr>
      </w:pPr>
    </w:p>
    <w:p w14:paraId="0EA1DB5E" w14:textId="72694E95" w:rsidR="009D3CE7" w:rsidRPr="0010630E" w:rsidRDefault="009D3CE7">
      <w:pPr>
        <w:rPr>
          <w:b/>
          <w:bCs/>
        </w:rPr>
      </w:pPr>
    </w:p>
    <w:p w14:paraId="4CF89520" w14:textId="777DD526" w:rsidR="009D3CE7" w:rsidRPr="0010630E" w:rsidRDefault="009D3CE7">
      <w:pPr>
        <w:rPr>
          <w:b/>
          <w:bCs/>
        </w:rPr>
      </w:pPr>
    </w:p>
    <w:p w14:paraId="3166FB8E" w14:textId="4153E6E1" w:rsidR="009D3CE7" w:rsidRPr="0010630E" w:rsidRDefault="009D3CE7">
      <w:pPr>
        <w:rPr>
          <w:b/>
          <w:bCs/>
        </w:rPr>
      </w:pPr>
      <w:r w:rsidRPr="0010630E">
        <w:rPr>
          <w:rFonts w:hint="eastAsia"/>
          <w:b/>
          <w:bCs/>
        </w:rPr>
        <w:lastRenderedPageBreak/>
        <w:t>【对点训练】</w:t>
      </w:r>
    </w:p>
    <w:p w14:paraId="2C45501C" w14:textId="0B4C6069" w:rsidR="009D3CE7" w:rsidRPr="009D3CE7" w:rsidRDefault="009D3CE7" w:rsidP="009D3CE7">
      <w:pPr>
        <w:pStyle w:val="a8"/>
        <w:numPr>
          <w:ilvl w:val="0"/>
          <w:numId w:val="1"/>
        </w:numPr>
        <w:ind w:firstLineChars="0"/>
        <w:rPr>
          <w:b/>
          <w:bCs/>
        </w:rPr>
      </w:pPr>
      <w:r w:rsidRPr="009D3CE7">
        <w:rPr>
          <w:rFonts w:hint="eastAsia"/>
          <w:b/>
          <w:bCs/>
        </w:rPr>
        <w:t>研究发现，胸腺</w:t>
      </w:r>
      <w:proofErr w:type="gramStart"/>
      <w:r w:rsidRPr="009D3CE7">
        <w:rPr>
          <w:rFonts w:hint="eastAsia"/>
          <w:b/>
          <w:bCs/>
        </w:rPr>
        <w:t>肽</w:t>
      </w:r>
      <w:proofErr w:type="gramEnd"/>
      <w:r w:rsidRPr="009D3CE7">
        <w:rPr>
          <w:rFonts w:hint="eastAsia"/>
          <w:b/>
          <w:bCs/>
        </w:rPr>
        <w:t>具有调节和增强机体免疫功能的作用，能够促进淋巴细胞成熟，可用于治疗免疫力低下的疾病和肿瘤。现提供若干健康的实验小鼠，</w:t>
      </w:r>
      <w:proofErr w:type="gramStart"/>
      <w:r w:rsidRPr="009D3CE7">
        <w:rPr>
          <w:rFonts w:hint="eastAsia"/>
          <w:b/>
          <w:bCs/>
        </w:rPr>
        <w:t>甲泼尼龙</w:t>
      </w:r>
      <w:proofErr w:type="gramEnd"/>
      <w:r w:rsidRPr="009D3CE7">
        <w:rPr>
          <w:rFonts w:hint="eastAsia"/>
          <w:b/>
          <w:bCs/>
        </w:rPr>
        <w:t>注射剂（可获得免疫力低下的小鼠）、注射用胸腺</w:t>
      </w:r>
      <w:proofErr w:type="gramStart"/>
      <w:r w:rsidRPr="009D3CE7">
        <w:rPr>
          <w:rFonts w:hint="eastAsia"/>
          <w:b/>
          <w:bCs/>
        </w:rPr>
        <w:t>肽</w:t>
      </w:r>
      <w:proofErr w:type="gramEnd"/>
      <w:r w:rsidRPr="009D3CE7">
        <w:rPr>
          <w:rFonts w:hint="eastAsia"/>
          <w:b/>
          <w:bCs/>
        </w:rPr>
        <w:t>适宜的溶剂等材料，请设计实</w:t>
      </w:r>
      <w:r w:rsidR="00070CFD">
        <w:rPr>
          <w:rFonts w:hint="eastAsia"/>
          <w:b/>
          <w:bCs/>
        </w:rPr>
        <w:t>验</w:t>
      </w:r>
      <w:r w:rsidRPr="009D3CE7">
        <w:rPr>
          <w:rFonts w:hint="eastAsia"/>
          <w:b/>
          <w:bCs/>
        </w:rPr>
        <w:t>来验证胸腺肽的功能，简要写出实验思路：__________。</w:t>
      </w:r>
    </w:p>
    <w:p w14:paraId="33C390C0" w14:textId="0106F19F" w:rsidR="009D3CE7" w:rsidRPr="0010630E" w:rsidRDefault="009D3CE7" w:rsidP="009D3CE7">
      <w:pPr>
        <w:rPr>
          <w:b/>
          <w:bCs/>
        </w:rPr>
      </w:pPr>
    </w:p>
    <w:p w14:paraId="02700674" w14:textId="1EC28163" w:rsidR="009D3CE7" w:rsidRPr="0010630E" w:rsidRDefault="009D3CE7" w:rsidP="009D3CE7">
      <w:pPr>
        <w:rPr>
          <w:b/>
          <w:bCs/>
        </w:rPr>
      </w:pPr>
    </w:p>
    <w:p w14:paraId="26EA6ACA" w14:textId="0A0F873A" w:rsidR="009D3CE7" w:rsidRPr="0010630E" w:rsidRDefault="009D3CE7" w:rsidP="009D3CE7">
      <w:pPr>
        <w:rPr>
          <w:b/>
          <w:bCs/>
        </w:rPr>
      </w:pPr>
    </w:p>
    <w:p w14:paraId="53FA335A" w14:textId="4090F031" w:rsidR="009D3CE7" w:rsidRPr="0010630E" w:rsidRDefault="009D3CE7" w:rsidP="009D3CE7">
      <w:pPr>
        <w:rPr>
          <w:rFonts w:hint="eastAsia"/>
          <w:b/>
          <w:bCs/>
        </w:rPr>
      </w:pPr>
    </w:p>
    <w:p w14:paraId="135B623E" w14:textId="33D4A137" w:rsidR="009D3CE7" w:rsidRPr="0010630E" w:rsidRDefault="009D3CE7" w:rsidP="009D3CE7">
      <w:pPr>
        <w:rPr>
          <w:b/>
          <w:bCs/>
        </w:rPr>
      </w:pPr>
    </w:p>
    <w:p w14:paraId="7F3999C3" w14:textId="5FCCC56C" w:rsidR="009D3CE7" w:rsidRPr="0010630E" w:rsidRDefault="009D3CE7" w:rsidP="009D3CE7">
      <w:pPr>
        <w:rPr>
          <w:b/>
          <w:bCs/>
        </w:rPr>
      </w:pPr>
    </w:p>
    <w:p w14:paraId="14F88C68" w14:textId="621850CA" w:rsidR="009D3CE7" w:rsidRPr="0010630E" w:rsidRDefault="009D3CE7" w:rsidP="009D3CE7">
      <w:pPr>
        <w:rPr>
          <w:b/>
          <w:bCs/>
        </w:rPr>
      </w:pPr>
      <w:r w:rsidRPr="0010630E">
        <w:rPr>
          <w:rFonts w:hint="eastAsia"/>
          <w:b/>
          <w:bCs/>
        </w:rPr>
        <w:t>2</w:t>
      </w:r>
      <w:r w:rsidRPr="0010630E">
        <w:rPr>
          <w:b/>
          <w:bCs/>
        </w:rPr>
        <w:t>.</w:t>
      </w:r>
      <w:r w:rsidRPr="0010630E">
        <w:rPr>
          <w:rFonts w:hint="eastAsia"/>
          <w:b/>
          <w:bCs/>
        </w:rPr>
        <w:t xml:space="preserve"> </w:t>
      </w:r>
      <w:r w:rsidRPr="009D3CE7">
        <w:rPr>
          <w:rFonts w:hint="eastAsia"/>
          <w:b/>
          <w:bCs/>
        </w:rPr>
        <w:t>将生长在水分正常土壤中的某植物通过减少浇水进行干旱处理，该植物根细胞中溶质浓度增大，叶片中的脱落酸(ABA)含量增高，叶片气孔开度减小，回答下列问题。</w:t>
      </w:r>
    </w:p>
    <w:p w14:paraId="1E2F3A04" w14:textId="77777777" w:rsidR="009D3CE7" w:rsidRPr="009D3CE7" w:rsidRDefault="009D3CE7" w:rsidP="009D3CE7">
      <w:pPr>
        <w:rPr>
          <w:b/>
          <w:bCs/>
        </w:rPr>
      </w:pPr>
      <w:r w:rsidRPr="009D3CE7">
        <w:rPr>
          <w:rFonts w:hint="eastAsia"/>
          <w:b/>
          <w:bCs/>
        </w:rPr>
        <w:t>（3）有研究表明：干旱条件下气孔开度减小不是由缺水直接引起的，而是由ABA引起的。请以该种植物的ABA缺失突变体(不能合成ABA)植株为材料，设计实验来验证这一结论。要求简要写出实验思路和预期结果。</w:t>
      </w:r>
    </w:p>
    <w:p w14:paraId="4DBEBC8A" w14:textId="5F36C3C6" w:rsidR="009D3CE7" w:rsidRPr="0010630E" w:rsidRDefault="009D3CE7" w:rsidP="009D3CE7">
      <w:pPr>
        <w:rPr>
          <w:b/>
          <w:bCs/>
        </w:rPr>
      </w:pPr>
    </w:p>
    <w:p w14:paraId="53015FEA" w14:textId="76C97DCE" w:rsidR="009D3CE7" w:rsidRPr="0010630E" w:rsidRDefault="009D3CE7" w:rsidP="009D3CE7">
      <w:pPr>
        <w:rPr>
          <w:b/>
          <w:bCs/>
        </w:rPr>
      </w:pPr>
    </w:p>
    <w:p w14:paraId="2AEC33F6" w14:textId="42921C0A" w:rsidR="009D3CE7" w:rsidRPr="0010630E" w:rsidRDefault="009D3CE7" w:rsidP="009D3CE7">
      <w:pPr>
        <w:rPr>
          <w:b/>
          <w:bCs/>
        </w:rPr>
      </w:pPr>
    </w:p>
    <w:p w14:paraId="7A4A83E5" w14:textId="17B2E759" w:rsidR="009D3CE7" w:rsidRPr="0010630E" w:rsidRDefault="009D3CE7" w:rsidP="009D3CE7">
      <w:pPr>
        <w:rPr>
          <w:b/>
          <w:bCs/>
        </w:rPr>
      </w:pPr>
    </w:p>
    <w:p w14:paraId="4561FE40" w14:textId="5B63AA93" w:rsidR="009D3CE7" w:rsidRPr="0010630E" w:rsidRDefault="009D3CE7" w:rsidP="009D3CE7">
      <w:pPr>
        <w:rPr>
          <w:b/>
          <w:bCs/>
        </w:rPr>
      </w:pPr>
    </w:p>
    <w:p w14:paraId="6C5EFF83" w14:textId="40A8A218" w:rsidR="009D3CE7" w:rsidRPr="0010630E" w:rsidRDefault="009D3CE7" w:rsidP="009D3CE7">
      <w:pPr>
        <w:rPr>
          <w:b/>
          <w:bCs/>
        </w:rPr>
      </w:pPr>
      <w:r w:rsidRPr="0010630E">
        <w:rPr>
          <w:rFonts w:hint="eastAsia"/>
          <w:b/>
          <w:bCs/>
        </w:rPr>
        <w:t>3</w:t>
      </w:r>
      <w:r w:rsidRPr="0010630E">
        <w:rPr>
          <w:b/>
          <w:bCs/>
        </w:rPr>
        <w:t>.</w:t>
      </w:r>
      <w:r w:rsidRPr="0010630E">
        <w:rPr>
          <w:rFonts w:hint="eastAsia"/>
          <w:b/>
          <w:bCs/>
        </w:rPr>
        <w:t xml:space="preserve"> </w:t>
      </w:r>
      <w:r w:rsidRPr="0010630E">
        <w:rPr>
          <w:rFonts w:hint="eastAsia"/>
          <w:b/>
          <w:bCs/>
        </w:rPr>
        <w:t>人体缺乏尿酸氧化酶，导致体内嘌呤分解代谢的终产物是尿酸（存在形式为尿酸盐）。</w:t>
      </w:r>
      <w:proofErr w:type="gramStart"/>
      <w:r w:rsidRPr="0010630E">
        <w:rPr>
          <w:rFonts w:hint="eastAsia"/>
          <w:b/>
          <w:bCs/>
        </w:rPr>
        <w:t>尿酸盐经肾小球滤过</w:t>
      </w:r>
      <w:proofErr w:type="gramEnd"/>
      <w:r w:rsidRPr="0010630E">
        <w:rPr>
          <w:rFonts w:hint="eastAsia"/>
          <w:b/>
          <w:bCs/>
        </w:rPr>
        <w:t xml:space="preserve">后，部分被肾小管细胞膜上具有尿酸盐转运功能的蛋白 </w:t>
      </w:r>
      <w:r w:rsidRPr="0010630E">
        <w:rPr>
          <w:b/>
          <w:bCs/>
        </w:rPr>
        <w:t>URAT</w:t>
      </w:r>
      <w:r w:rsidRPr="0010630E">
        <w:rPr>
          <w:rFonts w:ascii="MS Gothic" w:eastAsia="MS Gothic" w:hAnsi="MS Gothic" w:cs="MS Gothic" w:hint="eastAsia"/>
          <w:b/>
          <w:bCs/>
        </w:rPr>
        <w:t> </w:t>
      </w:r>
      <w:r w:rsidRPr="0010630E">
        <w:rPr>
          <w:b/>
          <w:bCs/>
        </w:rPr>
        <w:t xml:space="preserve">1 </w:t>
      </w:r>
      <w:r w:rsidRPr="0010630E">
        <w:rPr>
          <w:rFonts w:hint="eastAsia"/>
          <w:b/>
          <w:bCs/>
        </w:rPr>
        <w:t xml:space="preserve">和 </w:t>
      </w:r>
      <w:r w:rsidRPr="0010630E">
        <w:rPr>
          <w:b/>
          <w:bCs/>
        </w:rPr>
        <w:t>GLUT</w:t>
      </w:r>
      <w:r w:rsidRPr="0010630E">
        <w:rPr>
          <w:rFonts w:ascii="MS Gothic" w:eastAsia="MS Gothic" w:hAnsi="MS Gothic" w:cs="MS Gothic" w:hint="eastAsia"/>
          <w:b/>
          <w:bCs/>
        </w:rPr>
        <w:t> </w:t>
      </w:r>
      <w:r w:rsidRPr="0010630E">
        <w:rPr>
          <w:b/>
          <w:bCs/>
        </w:rPr>
        <w:t xml:space="preserve">9 </w:t>
      </w:r>
      <w:r w:rsidRPr="0010630E">
        <w:rPr>
          <w:rFonts w:hint="eastAsia"/>
          <w:b/>
          <w:bCs/>
        </w:rPr>
        <w:t xml:space="preserve">重吸收，最终回到血液。尿酸盐重吸收过量会导致高尿酸血症或痛风。目前， </w:t>
      </w:r>
      <w:r w:rsidRPr="0010630E">
        <w:rPr>
          <w:b/>
          <w:bCs/>
        </w:rPr>
        <w:t xml:space="preserve">E </w:t>
      </w:r>
      <w:r w:rsidRPr="0010630E">
        <w:rPr>
          <w:rFonts w:hint="eastAsia"/>
          <w:b/>
          <w:bCs/>
        </w:rPr>
        <w:t xml:space="preserve">是针对上述蛋白治疗高尿酸血症或痛风的常用临床药物。为研发新的药物，研究人员对天然化合物 </w:t>
      </w:r>
      <w:r w:rsidRPr="0010630E">
        <w:rPr>
          <w:b/>
          <w:bCs/>
        </w:rPr>
        <w:t xml:space="preserve">F </w:t>
      </w:r>
      <w:r w:rsidRPr="0010630E">
        <w:rPr>
          <w:rFonts w:hint="eastAsia"/>
          <w:b/>
          <w:bCs/>
        </w:rPr>
        <w:t xml:space="preserve">的降尿酸作用进行了研究。给正常实验大鼠（有尿酸氧化酶）灌服尿酸氧化酶抑制剂，获得了若干只高尿酸血症大鼠，并将其随机分成数量相等的两组，一组设为模型组，另一组灌服 </w:t>
      </w:r>
      <w:r w:rsidRPr="0010630E">
        <w:rPr>
          <w:b/>
          <w:bCs/>
        </w:rPr>
        <w:t xml:space="preserve">F </w:t>
      </w:r>
      <w:r w:rsidRPr="0010630E">
        <w:rPr>
          <w:rFonts w:hint="eastAsia"/>
          <w:b/>
          <w:bCs/>
        </w:rPr>
        <w:t>设为治疗组。一段时间后检测相关指标，结果见下图。回答下列问题：</w:t>
      </w:r>
    </w:p>
    <w:p w14:paraId="1993B4A1" w14:textId="3F7B20D9" w:rsidR="009D3CE7" w:rsidRPr="0010630E" w:rsidRDefault="009D3CE7" w:rsidP="009D3CE7">
      <w:pPr>
        <w:rPr>
          <w:rFonts w:hint="eastAsia"/>
          <w:b/>
          <w:bCs/>
        </w:rPr>
      </w:pPr>
      <w:r w:rsidRPr="0010630E">
        <w:rPr>
          <w:b/>
          <w:bCs/>
        </w:rPr>
        <w:drawing>
          <wp:inline distT="0" distB="0" distL="0" distR="0" wp14:anchorId="71A7FB5F" wp14:editId="26BF4FBB">
            <wp:extent cx="4429125" cy="163439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061" cy="16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07500" w14:textId="77777777" w:rsidR="00070CFD" w:rsidRDefault="009D3CE7" w:rsidP="00070CFD">
      <w:pPr>
        <w:rPr>
          <w:b/>
          <w:bCs/>
        </w:rPr>
      </w:pPr>
      <w:r w:rsidRPr="009D3CE7">
        <w:rPr>
          <w:rFonts w:hint="eastAsia"/>
          <w:b/>
          <w:bCs/>
        </w:rPr>
        <w:t>（3） 与空白对照组（灌服生理盐水的正常实验大鼠）相比，模型组的自变量是______________</w:t>
      </w:r>
    </w:p>
    <w:p w14:paraId="46B36E9B" w14:textId="1BA069CB" w:rsidR="009D3CE7" w:rsidRPr="009D3CE7" w:rsidRDefault="009D3CE7" w:rsidP="00070CFD">
      <w:pPr>
        <w:rPr>
          <w:b/>
          <w:bCs/>
        </w:rPr>
      </w:pPr>
      <w:r w:rsidRPr="009D3CE7">
        <w:rPr>
          <w:rFonts w:hint="eastAsia"/>
          <w:b/>
          <w:bCs/>
        </w:rPr>
        <w:t>___</w:t>
      </w:r>
      <w:r w:rsidR="00070CFD">
        <w:rPr>
          <w:b/>
          <w:bCs/>
        </w:rPr>
        <w:t>____________________________</w:t>
      </w:r>
      <w:r w:rsidRPr="009D3CE7">
        <w:rPr>
          <w:rFonts w:hint="eastAsia"/>
          <w:b/>
          <w:bCs/>
        </w:rPr>
        <w:t>__，与其他两组比较，设置模型组的目的是________________________</w:t>
      </w:r>
      <w:r w:rsidR="00070CFD">
        <w:rPr>
          <w:b/>
          <w:bCs/>
        </w:rPr>
        <w:t>_________________________________________</w:t>
      </w:r>
      <w:r w:rsidRPr="009D3CE7">
        <w:rPr>
          <w:rFonts w:hint="eastAsia"/>
          <w:b/>
          <w:bCs/>
        </w:rPr>
        <w:t>___________________________。</w:t>
      </w:r>
    </w:p>
    <w:p w14:paraId="4ACD18FC" w14:textId="556340F8" w:rsidR="009D3CE7" w:rsidRPr="0010630E" w:rsidRDefault="009D3CE7">
      <w:pPr>
        <w:rPr>
          <w:rFonts w:hint="eastAsia"/>
          <w:b/>
          <w:bCs/>
        </w:rPr>
      </w:pPr>
      <w:r w:rsidRPr="009D3CE7">
        <w:rPr>
          <w:rFonts w:hint="eastAsia"/>
          <w:b/>
          <w:bCs/>
        </w:rPr>
        <w:t xml:space="preserve">（4） 根据尿酸盐转运蛋白检测结果，推测 </w:t>
      </w:r>
      <m:oMath>
        <m:r>
          <m:rPr>
            <m:sty m:val="b"/>
          </m:rPr>
          <w:rPr>
            <w:rFonts w:ascii="Cambria Math" w:hAnsi="Cambria Math"/>
          </w:rPr>
          <m:t>F</m:t>
        </m:r>
      </m:oMath>
      <w:r w:rsidRPr="009D3CE7">
        <w:rPr>
          <w:rFonts w:hint="eastAsia"/>
          <w:b/>
          <w:bCs/>
        </w:rPr>
        <w:t xml:space="preserve"> 降低</w:t>
      </w:r>
      <w:proofErr w:type="gramStart"/>
      <w:r w:rsidRPr="009D3CE7">
        <w:rPr>
          <w:rFonts w:hint="eastAsia"/>
          <w:b/>
          <w:bCs/>
        </w:rPr>
        <w:t>治疗组大鼠</w:t>
      </w:r>
      <w:proofErr w:type="gramEnd"/>
      <w:r w:rsidRPr="009D3CE7">
        <w:rPr>
          <w:rFonts w:hint="eastAsia"/>
          <w:b/>
          <w:bCs/>
        </w:rPr>
        <w:t xml:space="preserve">血清尿酸盐含量的原因可能是____________________________________________________，减少尿酸盐重吸收。为进一步评价 </w:t>
      </w:r>
      <m:oMath>
        <m:r>
          <m:rPr>
            <m:sty m:val="b"/>
          </m:rPr>
          <w:rPr>
            <w:rFonts w:ascii="Cambria Math" w:hAnsi="Cambria Math"/>
          </w:rPr>
          <m:t>F</m:t>
        </m:r>
      </m:oMath>
      <w:r w:rsidRPr="009D3CE7">
        <w:rPr>
          <w:rFonts w:hint="eastAsia"/>
          <w:b/>
          <w:bCs/>
        </w:rPr>
        <w:t xml:space="preserve"> 的作用效果，本实验需要增设对照组，具体为____</w:t>
      </w:r>
      <w:r w:rsidR="00070CFD">
        <w:rPr>
          <w:b/>
          <w:bCs/>
        </w:rPr>
        <w:t>____________________</w:t>
      </w:r>
      <w:r w:rsidRPr="009D3CE7">
        <w:rPr>
          <w:rFonts w:hint="eastAsia"/>
          <w:b/>
          <w:bCs/>
        </w:rPr>
        <w:t>_____________________。</w:t>
      </w:r>
    </w:p>
    <w:sectPr w:rsidR="009D3CE7" w:rsidRPr="0010630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8BDB" w14:textId="77777777" w:rsidR="00DE4B82" w:rsidRDefault="00DE4B82" w:rsidP="004E0357">
      <w:r>
        <w:separator/>
      </w:r>
    </w:p>
  </w:endnote>
  <w:endnote w:type="continuationSeparator" w:id="0">
    <w:p w14:paraId="4CD528E2" w14:textId="77777777" w:rsidR="00DE4B82" w:rsidRDefault="00DE4B82" w:rsidP="004E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87272"/>
      <w:docPartObj>
        <w:docPartGallery w:val="Page Numbers (Bottom of Page)"/>
        <w:docPartUnique/>
      </w:docPartObj>
    </w:sdtPr>
    <w:sdtContent>
      <w:p w14:paraId="19720C20" w14:textId="2B9EBB41" w:rsidR="004E0357" w:rsidRDefault="004E0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164E3EF" w14:textId="77777777" w:rsidR="004E0357" w:rsidRDefault="004E03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58AA" w14:textId="77777777" w:rsidR="00DE4B82" w:rsidRDefault="00DE4B82" w:rsidP="004E0357">
      <w:r>
        <w:separator/>
      </w:r>
    </w:p>
  </w:footnote>
  <w:footnote w:type="continuationSeparator" w:id="0">
    <w:p w14:paraId="16339DD0" w14:textId="77777777" w:rsidR="00DE4B82" w:rsidRDefault="00DE4B82" w:rsidP="004E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4E89"/>
    <w:multiLevelType w:val="hybridMultilevel"/>
    <w:tmpl w:val="7F1A79FE"/>
    <w:lvl w:ilvl="0" w:tplc="37342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466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5A"/>
    <w:rsid w:val="00070CFD"/>
    <w:rsid w:val="0010630E"/>
    <w:rsid w:val="004E0357"/>
    <w:rsid w:val="00597176"/>
    <w:rsid w:val="00845A5A"/>
    <w:rsid w:val="009D3CE7"/>
    <w:rsid w:val="00D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8D0F1"/>
  <w15:chartTrackingRefBased/>
  <w15:docId w15:val="{B3BAFE76-1CC7-46FE-B4ED-B541DA42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35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0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D3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诗诗</dc:creator>
  <cp:keywords/>
  <dc:description/>
  <cp:lastModifiedBy>唐 诗诗</cp:lastModifiedBy>
  <cp:revision>8</cp:revision>
  <dcterms:created xsi:type="dcterms:W3CDTF">2023-03-21T13:07:00Z</dcterms:created>
  <dcterms:modified xsi:type="dcterms:W3CDTF">2023-03-21T13:31:00Z</dcterms:modified>
</cp:coreProperties>
</file>